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C2" w:rsidRDefault="007308C2">
      <w:r w:rsidRPr="007308C2">
        <w:t xml:space="preserve">Tabla 4. Exposición a sustancias </w:t>
      </w:r>
      <w:proofErr w:type="spellStart"/>
      <w:r w:rsidRPr="007308C2">
        <w:t>disruptoras</w:t>
      </w:r>
      <w:proofErr w:type="spellEnd"/>
      <w:r w:rsidRPr="007308C2">
        <w:t xml:space="preserve"> durante el embarazo y su asociación con el peso al nacer, parto prematuro y malformaciones congénitas</w:t>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3"/>
        <w:gridCol w:w="1417"/>
        <w:gridCol w:w="1418"/>
        <w:gridCol w:w="1559"/>
        <w:gridCol w:w="1985"/>
        <w:gridCol w:w="1984"/>
        <w:gridCol w:w="2552"/>
        <w:gridCol w:w="1559"/>
      </w:tblGrid>
      <w:tr w:rsidR="00511B23" w:rsidRPr="00A45273" w:rsidTr="00511B23">
        <w:trPr>
          <w:trHeight w:val="300"/>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b/>
                <w:bCs/>
                <w:color w:val="000000"/>
                <w:sz w:val="16"/>
                <w:szCs w:val="16"/>
                <w:lang w:eastAsia="es-EC"/>
              </w:rPr>
            </w:pPr>
            <w:r w:rsidRPr="00A45273">
              <w:rPr>
                <w:rFonts w:ascii="Arial" w:eastAsia="Times New Roman" w:hAnsi="Arial" w:cs="Arial"/>
                <w:b/>
                <w:bCs/>
                <w:color w:val="000000"/>
                <w:sz w:val="16"/>
                <w:szCs w:val="16"/>
                <w:lang w:eastAsia="es-EC"/>
              </w:rPr>
              <w:t>Referencia</w:t>
            </w:r>
          </w:p>
        </w:tc>
        <w:tc>
          <w:tcPr>
            <w:tcW w:w="1417" w:type="dxa"/>
            <w:shd w:val="clear" w:color="auto" w:fill="auto"/>
            <w:vAlign w:val="center"/>
            <w:hideMark/>
          </w:tcPr>
          <w:p w:rsidR="00511B23" w:rsidRPr="00A45273" w:rsidRDefault="00511B23" w:rsidP="008A54B1">
            <w:pPr>
              <w:spacing w:after="0"/>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Localización</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Periodo</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Diseño</w:t>
            </w:r>
          </w:p>
        </w:tc>
        <w:tc>
          <w:tcPr>
            <w:tcW w:w="1985" w:type="dxa"/>
            <w:shd w:val="clear" w:color="auto" w:fill="auto"/>
            <w:vAlign w:val="center"/>
            <w:hideMark/>
          </w:tcPr>
          <w:p w:rsidR="00511B23" w:rsidRPr="00A45273" w:rsidRDefault="00511B23" w:rsidP="006945F1">
            <w:pPr>
              <w:spacing w:after="0"/>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 xml:space="preserve">Tamaño </w:t>
            </w:r>
            <w:r w:rsidRPr="00A45273">
              <w:rPr>
                <w:rFonts w:ascii="Arial" w:eastAsia="Times New Roman" w:hAnsi="Arial" w:cs="Arial"/>
                <w:b/>
                <w:bCs/>
                <w:color w:val="000000"/>
                <w:sz w:val="16"/>
                <w:szCs w:val="16"/>
                <w:lang w:eastAsia="es-EC"/>
              </w:rPr>
              <w:t xml:space="preserve"> muestra</w:t>
            </w:r>
          </w:p>
        </w:tc>
        <w:tc>
          <w:tcPr>
            <w:tcW w:w="1984" w:type="dxa"/>
            <w:shd w:val="clear" w:color="auto" w:fill="auto"/>
            <w:vAlign w:val="center"/>
            <w:hideMark/>
          </w:tcPr>
          <w:p w:rsidR="00511B23" w:rsidRPr="00A45273" w:rsidRDefault="00511B23" w:rsidP="007308C2">
            <w:pPr>
              <w:spacing w:after="0"/>
              <w:jc w:val="center"/>
              <w:rPr>
                <w:rFonts w:ascii="Arial" w:eastAsia="Times New Roman" w:hAnsi="Arial" w:cs="Arial"/>
                <w:b/>
                <w:bCs/>
                <w:color w:val="000000"/>
                <w:sz w:val="16"/>
                <w:szCs w:val="16"/>
                <w:lang w:eastAsia="es-EC"/>
              </w:rPr>
            </w:pPr>
            <w:r w:rsidRPr="00A45273">
              <w:rPr>
                <w:rFonts w:ascii="Arial" w:eastAsia="Times New Roman" w:hAnsi="Arial" w:cs="Arial"/>
                <w:b/>
                <w:bCs/>
                <w:color w:val="000000"/>
                <w:sz w:val="16"/>
                <w:szCs w:val="16"/>
                <w:lang w:eastAsia="es-EC"/>
              </w:rPr>
              <w:t>Contaminante</w:t>
            </w:r>
          </w:p>
        </w:tc>
        <w:tc>
          <w:tcPr>
            <w:tcW w:w="2552" w:type="dxa"/>
            <w:vAlign w:val="center"/>
          </w:tcPr>
          <w:p w:rsidR="00511B23" w:rsidRPr="00A45273" w:rsidRDefault="00511B23" w:rsidP="006945F1">
            <w:pPr>
              <w:spacing w:after="0"/>
              <w:jc w:val="center"/>
              <w:rPr>
                <w:rFonts w:ascii="Arial" w:eastAsia="Times New Roman" w:hAnsi="Arial" w:cs="Arial"/>
                <w:b/>
                <w:bCs/>
                <w:color w:val="000000"/>
                <w:sz w:val="16"/>
                <w:szCs w:val="16"/>
                <w:lang w:eastAsia="es-EC"/>
              </w:rPr>
            </w:pPr>
            <w:r w:rsidRPr="00A45273">
              <w:rPr>
                <w:rFonts w:ascii="Arial" w:eastAsia="Times New Roman" w:hAnsi="Arial" w:cs="Arial"/>
                <w:b/>
                <w:bCs/>
                <w:color w:val="000000"/>
                <w:sz w:val="16"/>
                <w:szCs w:val="16"/>
                <w:lang w:eastAsia="es-EC"/>
              </w:rPr>
              <w:t>Efecto</w:t>
            </w:r>
          </w:p>
        </w:tc>
        <w:tc>
          <w:tcPr>
            <w:tcW w:w="1559" w:type="dxa"/>
            <w:shd w:val="clear" w:color="auto" w:fill="auto"/>
            <w:vAlign w:val="center"/>
            <w:hideMark/>
          </w:tcPr>
          <w:p w:rsidR="00511B23" w:rsidRPr="00A45273" w:rsidRDefault="00B71843" w:rsidP="008A54B1">
            <w:pPr>
              <w:spacing w:after="0"/>
              <w:jc w:val="center"/>
              <w:rPr>
                <w:rFonts w:ascii="Arial" w:eastAsia="Times New Roman" w:hAnsi="Arial" w:cs="Arial"/>
                <w:b/>
                <w:bCs/>
                <w:color w:val="000000"/>
                <w:sz w:val="16"/>
                <w:szCs w:val="16"/>
                <w:lang w:eastAsia="es-EC"/>
              </w:rPr>
            </w:pPr>
            <w:r>
              <w:rPr>
                <w:rFonts w:ascii="Arial" w:eastAsia="Times New Roman" w:hAnsi="Arial" w:cs="Arial"/>
                <w:b/>
                <w:bCs/>
                <w:color w:val="000000"/>
                <w:sz w:val="16"/>
                <w:szCs w:val="16"/>
                <w:lang w:eastAsia="es-EC"/>
              </w:rPr>
              <w:t>Estimación de</w:t>
            </w:r>
            <w:r w:rsidR="00511B23">
              <w:rPr>
                <w:rFonts w:ascii="Arial" w:eastAsia="Times New Roman" w:hAnsi="Arial" w:cs="Arial"/>
                <w:b/>
                <w:bCs/>
                <w:color w:val="000000"/>
                <w:sz w:val="16"/>
                <w:szCs w:val="16"/>
                <w:lang w:eastAsia="es-EC"/>
              </w:rPr>
              <w:t xml:space="preserve"> riesgo</w:t>
            </w: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Bell, 2001</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n7g2ts34s","properties":{"formattedCitation":"(24)","plainCitation":"(24)"},"citationItems":[{"id":316,"uris":["http://zotero.org/users/1310806/items/BJX87FM9"],"uri":["http://zotero.org/users/1310806/items/BJX87FM9"],"itemData":{"id":316,"type":"article-journal","title":"A case-control study of pesticides and fetal death due to congenital anomalies","container-title":"Epidemiology (Cambridge, Mass.)","page":"148-156","volume":"12","issue":"2","source":"NCBI PubMed","abstract":"We examined the association between late fetal death due to congenital anomalies (73 cases, 611 controls) and maternal residential proximity to pesticide applications in ten California counties. A statewide database of all applications of restricted pesticides was linked to maternal address to determine daily exposure status. We examined five pesticide chemical classes. The odds ratios from logistic regression models, adjusted for maternal age and county, showed a consistent pattern with respect to timing of exposure; the largest risks for fetal death due to congenital anomalies were from pesticide exposure during the 3rd-8th weeks of pregnancy. For exposure either in the square mile of the maternal residence or in one of the adjacent 8 square miles, odds ratios ranged from 1.4 (95% confidence interval = 0.8-2.4) for phosphates, carbamates, and endocrine disruptors to 2.2 (95% confidence interval = 1.3-3.9) for halogenated hydrocarbons. Similar odds ratios were observed when a more restrictive definition of nonexposure (not exposed to any of the five pesticide classes during the 3rd-8th weeks of pregnancy) was used. The odds ratios for all pesticide classes increased when exposure occurred within the same square mile of maternal residence.","ISSN":"1044-3983","note":"PMID: 11246574","journalAbbreviation":"Epidemiology","author":[{"family":"Bell","given":"E M"},{"family":"Hertz-Picciotto","given":"I"},{"family":"Beaumont","given":"J J"}],"issued":{"date-parts":[["2001",3]]},"PMID":"11246574"}}],"schema":"https://github.com/citation-style-language/schema/raw/master/csl-citation.json"}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(24)</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California, </w:t>
            </w:r>
            <w:r w:rsidRPr="00A45273">
              <w:rPr>
                <w:rFonts w:ascii="Arial" w:eastAsia="Times New Roman" w:hAnsi="Arial" w:cs="Arial"/>
                <w:color w:val="000000"/>
                <w:sz w:val="16"/>
                <w:szCs w:val="16"/>
                <w:lang w:eastAsia="es-EC"/>
              </w:rPr>
              <w:t>USA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1984</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Caso-control</w:t>
            </w:r>
          </w:p>
        </w:tc>
        <w:tc>
          <w:tcPr>
            <w:tcW w:w="1985"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71 casos - </w:t>
            </w:r>
            <w:r w:rsidRPr="00A45273">
              <w:rPr>
                <w:rFonts w:ascii="Arial" w:eastAsia="Times New Roman" w:hAnsi="Arial" w:cs="Arial"/>
                <w:color w:val="000000"/>
                <w:sz w:val="16"/>
                <w:szCs w:val="16"/>
                <w:lang w:eastAsia="es-EC"/>
              </w:rPr>
              <w:t>611 cont</w:t>
            </w:r>
            <w:r>
              <w:rPr>
                <w:rFonts w:ascii="Arial" w:eastAsia="Times New Roman" w:hAnsi="Arial" w:cs="Arial"/>
                <w:color w:val="000000"/>
                <w:sz w:val="16"/>
                <w:szCs w:val="16"/>
                <w:lang w:eastAsia="es-EC"/>
              </w:rPr>
              <w:t>roles</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Pesticidas </w:t>
            </w:r>
            <w:proofErr w:type="spellStart"/>
            <w:r w:rsidRPr="00A45273">
              <w:rPr>
                <w:rFonts w:ascii="Arial" w:eastAsia="Times New Roman" w:hAnsi="Arial" w:cs="Arial"/>
                <w:color w:val="000000"/>
                <w:sz w:val="16"/>
                <w:szCs w:val="16"/>
                <w:lang w:eastAsia="es-EC"/>
              </w:rPr>
              <w:t>disruptores</w:t>
            </w:r>
            <w:proofErr w:type="spellEnd"/>
            <w:r w:rsidRPr="00A45273">
              <w:rPr>
                <w:rFonts w:ascii="Arial" w:eastAsia="Times New Roman" w:hAnsi="Arial" w:cs="Arial"/>
                <w:color w:val="000000"/>
                <w:sz w:val="16"/>
                <w:szCs w:val="16"/>
                <w:lang w:eastAsia="es-EC"/>
              </w:rPr>
              <w:t xml:space="preserve"> endocrinos</w:t>
            </w:r>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Muerte por malformaciones congénitas como anencefalia, hidrocefalia, </w:t>
            </w:r>
            <w:proofErr w:type="spellStart"/>
            <w:r w:rsidRPr="00A45273">
              <w:rPr>
                <w:rFonts w:ascii="Arial" w:eastAsia="Times New Roman" w:hAnsi="Arial" w:cs="Arial"/>
                <w:color w:val="000000"/>
                <w:sz w:val="16"/>
                <w:szCs w:val="16"/>
                <w:lang w:eastAsia="es-EC"/>
              </w:rPr>
              <w:t>agénesis</w:t>
            </w:r>
            <w:proofErr w:type="spellEnd"/>
            <w:r w:rsidRPr="00A45273">
              <w:rPr>
                <w:rFonts w:ascii="Arial" w:eastAsia="Times New Roman" w:hAnsi="Arial" w:cs="Arial"/>
                <w:color w:val="000000"/>
                <w:sz w:val="16"/>
                <w:szCs w:val="16"/>
                <w:lang w:eastAsia="es-EC"/>
              </w:rPr>
              <w:t>, y otras múltiples anomalías.</w:t>
            </w:r>
          </w:p>
        </w:tc>
        <w:tc>
          <w:tcPr>
            <w:tcW w:w="1559"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OR 1,4 </w:t>
            </w:r>
            <w:r>
              <w:rPr>
                <w:rFonts w:ascii="Arial" w:eastAsia="Times New Roman" w:hAnsi="Arial" w:cs="Arial"/>
                <w:color w:val="000000"/>
                <w:sz w:val="16"/>
                <w:szCs w:val="16"/>
                <w:lang w:eastAsia="es-EC"/>
              </w:rPr>
              <w:t xml:space="preserve">                </w:t>
            </w:r>
            <w:r w:rsidRPr="00A45273">
              <w:rPr>
                <w:rFonts w:ascii="Arial" w:eastAsia="Times New Roman" w:hAnsi="Arial" w:cs="Arial"/>
                <w:color w:val="000000"/>
                <w:sz w:val="16"/>
                <w:szCs w:val="16"/>
                <w:lang w:eastAsia="es-EC"/>
              </w:rPr>
              <w:t>IC 95% (0,8-2,4)</w:t>
            </w: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Clementi</w:t>
            </w:r>
            <w:proofErr w:type="spellEnd"/>
            <w:r w:rsidRPr="00A45273">
              <w:rPr>
                <w:rFonts w:ascii="Arial" w:eastAsia="Times New Roman" w:hAnsi="Arial" w:cs="Arial"/>
                <w:color w:val="000000"/>
                <w:sz w:val="16"/>
                <w:szCs w:val="16"/>
                <w:lang w:eastAsia="es-EC"/>
              </w:rPr>
              <w:t>, 2007</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oa2qmjfcn","properties":{"formattedCitation":"(25)","plainCitation":"(25)"},"citationItems":[{"id":95,"uris":["http://zotero.org/users/1310806/items/SAAPVSPA"],"uri":["http://zotero.org/users/1310806/items/SAAPVSPA"],"itemData":{"id":95,"type":"article-journal","title":"A study of the impact of agricultural pesticide use on the prevalence of birth defects in northeast Italy","container-title":"Reproductive toxicology (Elmsford, N.Y.)","page":"1-8","volume":"24","issue":"1","source":"NCBI PubMed","abstract":"Pesticides are probably the most frequently deliberately released toxic chemicals into the environment. However, although the results of experimental studies indicate developmental toxicity hazards for several groups of chemicals used, the studies in humans are contradictory. There are specific regulations in the European Union (EU) regarding the use of pesticides and there is also considerable awareness about possible related health problems. In order to investigate whether, in the current EU situation, the use of certain pesticides could be associated with adverse health effects in the outcome of pregnancies, we have performed a 6-year study in an agricultural area in the Veneto Region of, northeastern Italy, where we have been able to define the exact quantity and type of pesticides as well as the exposed population, in order to quantify the risk of congenital malformations related to the use of pesticides. Data on congenital malformations were obtained from the northeast Italy Congenital malformation Registry, using several sources of ascertainment, while pesticide use were obtained through interviews with users and sellers. The municipalities of three contiguous provinces were divided into those with a high, low or intermediate use of pesticides. In the study period there was a total of 146,239 consecutive pregnancies terminating in birth or induced abortion because of congenital malformation. No significant differences in the prevalence of congenital malformations were observed between the three different areas (high, low, intermediate risk). Our study confirms that in countries such as Italy, where there is close control of the use of pesticides, there is no epidemiological evidence that pesticides have any effect on the prevalence of congenital malformations.","DOI":"10.1016/j.reprotox.2007.04.066","ISSN":"0890-6238","note":"PMID: 17561371","journalAbbreviation":"Reprod. Toxicol.","language":"eng","author":[{"family":"Clementi","given":"Maurizio"},{"family":"Causin","given":"Roberto"},{"family":"Marzocchi","given":"Cinzia"},{"family":"Mantovani","given":"Alberto"},{"family":"Tenconi","given":"Romano"}],"issued":{"date-parts":[["2007",7]]},"PMID":"17561371"}}],"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(25)</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Italia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1999-2004</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Estudio </w:t>
            </w:r>
            <w:r>
              <w:rPr>
                <w:rFonts w:ascii="Arial" w:eastAsia="Times New Roman" w:hAnsi="Arial" w:cs="Arial"/>
                <w:color w:val="000000"/>
                <w:sz w:val="16"/>
                <w:szCs w:val="16"/>
                <w:lang w:eastAsia="es-EC"/>
              </w:rPr>
              <w:t xml:space="preserve"> </w:t>
            </w:r>
            <w:r w:rsidRPr="00A45273">
              <w:rPr>
                <w:rFonts w:ascii="Arial" w:eastAsia="Times New Roman" w:hAnsi="Arial" w:cs="Arial"/>
                <w:color w:val="000000"/>
                <w:sz w:val="16"/>
                <w:szCs w:val="16"/>
                <w:lang w:eastAsia="es-EC"/>
              </w:rPr>
              <w:t>6 años</w:t>
            </w:r>
          </w:p>
        </w:tc>
        <w:tc>
          <w:tcPr>
            <w:tcW w:w="1985"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n=146.</w:t>
            </w:r>
            <w:r w:rsidRPr="00A45273">
              <w:rPr>
                <w:rFonts w:ascii="Arial" w:eastAsia="Times New Roman" w:hAnsi="Arial" w:cs="Arial"/>
                <w:color w:val="000000"/>
                <w:sz w:val="16"/>
                <w:szCs w:val="16"/>
                <w:lang w:eastAsia="es-EC"/>
              </w:rPr>
              <w:t>239</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Pesticidas </w:t>
            </w:r>
            <w:proofErr w:type="spellStart"/>
            <w:r w:rsidRPr="00A45273">
              <w:rPr>
                <w:rFonts w:ascii="Arial" w:eastAsia="Times New Roman" w:hAnsi="Arial" w:cs="Arial"/>
                <w:color w:val="000000"/>
                <w:sz w:val="16"/>
                <w:szCs w:val="16"/>
                <w:lang w:eastAsia="es-EC"/>
              </w:rPr>
              <w:t>disruptores</w:t>
            </w:r>
            <w:proofErr w:type="spellEnd"/>
            <w:r w:rsidRPr="00A45273">
              <w:rPr>
                <w:rFonts w:ascii="Arial" w:eastAsia="Times New Roman" w:hAnsi="Arial" w:cs="Arial"/>
                <w:color w:val="000000"/>
                <w:sz w:val="16"/>
                <w:szCs w:val="16"/>
                <w:lang w:eastAsia="es-EC"/>
              </w:rPr>
              <w:t xml:space="preserve"> endocrinos</w:t>
            </w:r>
          </w:p>
        </w:tc>
        <w:tc>
          <w:tcPr>
            <w:tcW w:w="2552" w:type="dxa"/>
            <w:shd w:val="clear" w:color="000000" w:fill="F2F2F2"/>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No existe relación entre la exposición a pesticidas y la prevalencia de malformaciones congénitas en recién nacidos</w:t>
            </w:r>
          </w:p>
        </w:tc>
        <w:tc>
          <w:tcPr>
            <w:tcW w:w="1559"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Kezios</w:t>
            </w:r>
            <w:proofErr w:type="spellEnd"/>
            <w:r w:rsidRPr="00A45273">
              <w:rPr>
                <w:rFonts w:ascii="Arial" w:eastAsia="Times New Roman" w:hAnsi="Arial" w:cs="Arial"/>
                <w:color w:val="000000"/>
                <w:sz w:val="16"/>
                <w:szCs w:val="16"/>
                <w:lang w:eastAsia="es-EC"/>
              </w:rPr>
              <w:t>, 2013</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ebm0tpbnt","properties":{"formattedCitation":"(26)","plainCitation":"(26)"},"citationItems":[{"id":502,"uris":["http://zotero.org/users/1310806/items/VVDGTGR8"],"uri":["http://zotero.org/users/1310806/items/VVDGTGR8"],"itemData":{"id":502,"type":"article-journal","title":"Dichlorodiphenyltrichloroethane (DDT), DDT metabolites and pregnancy outcomes","container-title":"Reproductive toxicology (Elmsford, N.Y.)","page":"156-164","volume":"35","source":"NCBI PubMed","abstract":"Organochlorine pesticides (OCPs) are persistent endocrine disruptors. OCPs cross the placenta; this prenatal exposure has been associated with adverse pregnancy outcomes. We investigated associations between prenatal exposure to OCPs and gestational age and birth weight in 600 infants born between 1960 and 1963. The primary OCP was 1,1,1-trichloro-2,2-bis(p-chlorophenyl)ethane (p,p'-DDT), its primary metabolite, 1,1'-dichloro-2,2'-bis(p-chlorophenyl)ethylene (p,p'-DDE) and the contaminant, 1,1,1-trichloro-2-(p-chlorophenyl)-2-(o-chlorophenyl)-ethane (o,p'-DDT). Regression analysis indicated that for each natural log unit increase in p,p'-DDT, birth weight increased by 274 g (95% CI: 122, 425) when controlling for p,p'-DDE and o,p'-DDT. At a given level of p,p'-DDT exposure, o,p'-DDT and p,p'-DDE were associated with decreased birth weight. p,p'-DDE was negatively associated with length of gestation, controlling for p,p'-DDT and o,p'-DDT. These findings suggest opposing associations between exposure to p,p'-DDT and p,p'-DDE and birth weight. We did not find evidence to support mediation by maternal thyroid hormone status nor that the association differed by sex.","DOI":"10.1016/j.reprotox.2012.10.013","ISSN":"1873-1708","note":"PMID: 23142753","journalAbbreviation":"Reprod. Toxicol.","author":[{"family":"Kezios","given":"Katrina L"},{"family":"Liu","given":"Xinhua"},{"family":"Cirillo","given":"Piera M"},{"family":"Cohn","given":"Barbara A"},{"family":"Kalantzi","given":"Olga I"},{"family":"Wang","given":"Yunzhu"},{"family":"Petreas","given":"Myrto X"},{"family":"Park","given":"June-Soo"},{"family":"Factor-Litvak","given":"Pam"}],"issued":{"date-parts":[["2013",1]]},"PMID":"23142753"}}],"schema":"https://github.com/citation-style-language/schema/raw/master/csl-citation.json"}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(26)</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California, </w:t>
            </w:r>
            <w:r w:rsidRPr="00A45273">
              <w:rPr>
                <w:rFonts w:ascii="Arial" w:eastAsia="Times New Roman" w:hAnsi="Arial" w:cs="Arial"/>
                <w:color w:val="000000"/>
                <w:sz w:val="16"/>
                <w:szCs w:val="16"/>
                <w:lang w:eastAsia="es-EC"/>
              </w:rPr>
              <w:t>USA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1959-1966</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Cohorte</w:t>
            </w:r>
          </w:p>
        </w:tc>
        <w:tc>
          <w:tcPr>
            <w:tcW w:w="1985" w:type="dxa"/>
            <w:shd w:val="clear" w:color="auto" w:fill="auto"/>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300 niños - </w:t>
            </w:r>
            <w:r w:rsidRPr="00A45273">
              <w:rPr>
                <w:rFonts w:ascii="Arial" w:eastAsia="Times New Roman" w:hAnsi="Arial" w:cs="Arial"/>
                <w:color w:val="000000"/>
                <w:sz w:val="16"/>
                <w:szCs w:val="16"/>
                <w:lang w:eastAsia="es-EC"/>
              </w:rPr>
              <w:t>300 niñas</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DDE</w:t>
            </w:r>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No existe asociación significativa con la reducción del tiempo de gestación</w:t>
            </w:r>
          </w:p>
        </w:tc>
        <w:tc>
          <w:tcPr>
            <w:tcW w:w="1559"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Kezios</w:t>
            </w:r>
            <w:proofErr w:type="spellEnd"/>
            <w:r w:rsidRPr="00A45273">
              <w:rPr>
                <w:rFonts w:ascii="Arial" w:eastAsia="Times New Roman" w:hAnsi="Arial" w:cs="Arial"/>
                <w:color w:val="000000"/>
                <w:sz w:val="16"/>
                <w:szCs w:val="16"/>
                <w:lang w:eastAsia="es-EC"/>
              </w:rPr>
              <w:t>, 2013</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hJr8zLf0","properties":{"formattedCitation":"(26)","plainCitation":"(26)"},"citationItems":[{"id":502,"uris":["http://zotero.org/users/1310806/items/VVDGTGR8"],"uri":["http://zotero.org/users/1310806/items/VVDGTGR8"],"itemData":{"id":502,"type":"article-journal","title":"Dichlorodiphenyltrichloroethane (DDT), DDT metabolites and pregnancy outcomes","container-title":"Reproductive toxicology (Elmsford, N.Y.)","page":"156-164","volume":"35","source":"NCBI PubMed","abstract":"Organochlorine pesticides (OCPs) are persistent endocrine disruptors. OCPs cross the placenta; this prenatal exposure has been associated with adverse pregnancy outcomes. We investigated associations between prenatal exposure to OCPs and gestational age and birth weight in 600 infants born between 1960 and 1963. The primary OCP was 1,1,1-trichloro-2,2-bis(p-chlorophenyl)ethane (p,p'-DDT), its primary metabolite, 1,1'-dichloro-2,2'-bis(p-chlorophenyl)ethylene (p,p'-DDE) and the contaminant, 1,1,1-trichloro-2-(p-chlorophenyl)-2-(o-chlorophenyl)-ethane (o,p'-DDT). Regression analysis indicated that for each natural log unit increase in p,p'-DDT, birth weight increased by 274 g (95% CI: 122, 425) when controlling for p,p'-DDE and o,p'-DDT. At a given level of p,p'-DDT exposure, o,p'-DDT and p,p'-DDE were associated with decreased birth weight. p,p'-DDE was negatively associated with length of gestation, controlling for p,p'-DDT and o,p'-DDT. These findings suggest opposing associations between exposure to p,p'-DDT and p,p'-DDE and birth weight. We did not find evidence to support mediation by maternal thyroid hormone status nor that the association differed by sex.","DOI":"10.1016/j.reprotox.2012.10.013","ISSN":"1873-1708","note":"PMID: 23142753","journalAbbreviation":"Reprod. Toxicol.","author":[{"family":"Kezios","given":"Katrina L"},{"family":"Liu","given":"Xinhua"},{"family":"Cirillo","given":"Piera M"},{"family":"Cohn","given":"Barbara A"},{"family":"Kalantzi","given":"Olga I"},{"family":"Wang","given":"Yunzhu"},{"family":"Petreas","given":"Myrto X"},{"family":"Park","given":"June-Soo"},{"family":"Factor-Litvak","given":"Pam"}],"issued":{"date-parts":[["2013",1]]},"PMID":"23142753"}}],"schema":"https://github.com/citation-style-language/schema/raw/master/csl-citation.json"}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(26)</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California, </w:t>
            </w:r>
            <w:r w:rsidRPr="00A45273">
              <w:rPr>
                <w:rFonts w:ascii="Arial" w:eastAsia="Times New Roman" w:hAnsi="Arial" w:cs="Arial"/>
                <w:color w:val="000000"/>
                <w:sz w:val="16"/>
                <w:szCs w:val="16"/>
                <w:lang w:eastAsia="es-EC"/>
              </w:rPr>
              <w:t>USA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1959-1966</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Cohorte</w:t>
            </w:r>
          </w:p>
        </w:tc>
        <w:tc>
          <w:tcPr>
            <w:tcW w:w="1985" w:type="dxa"/>
            <w:shd w:val="clear" w:color="000000" w:fill="F2F2F2"/>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300 niños - </w:t>
            </w:r>
            <w:r w:rsidRPr="00A45273">
              <w:rPr>
                <w:rFonts w:ascii="Arial" w:eastAsia="Times New Roman" w:hAnsi="Arial" w:cs="Arial"/>
                <w:color w:val="000000"/>
                <w:sz w:val="16"/>
                <w:szCs w:val="16"/>
                <w:lang w:eastAsia="es-EC"/>
              </w:rPr>
              <w:t>300 niñas</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DDT</w:t>
            </w:r>
          </w:p>
        </w:tc>
        <w:tc>
          <w:tcPr>
            <w:tcW w:w="2552" w:type="dxa"/>
            <w:shd w:val="clear" w:color="000000" w:fill="F2F2F2"/>
            <w:vAlign w:val="center"/>
          </w:tcPr>
          <w:p w:rsidR="00511B23" w:rsidRPr="00A45273" w:rsidRDefault="00511B23" w:rsidP="00511B23">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Reducción del peso al nacer</w:t>
            </w:r>
          </w:p>
        </w:tc>
        <w:tc>
          <w:tcPr>
            <w:tcW w:w="1559"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Kezios</w:t>
            </w:r>
            <w:proofErr w:type="spellEnd"/>
            <w:r w:rsidRPr="00A45273">
              <w:rPr>
                <w:rFonts w:ascii="Arial" w:eastAsia="Times New Roman" w:hAnsi="Arial" w:cs="Arial"/>
                <w:color w:val="000000"/>
                <w:sz w:val="16"/>
                <w:szCs w:val="16"/>
                <w:lang w:eastAsia="es-EC"/>
              </w:rPr>
              <w:t>, 2013</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hvpGdZ27","properties":{"formattedCitation":"(26)","plainCitation":"(26)"},"citationItems":[{"id":502,"uris":["http://zotero.org/users/1310806/items/VVDGTGR8"],"uri":["http://zotero.org/users/1310806/items/VVDGTGR8"],"itemData":{"id":502,"type":"article-journal","title":"Dichlorodiphenyltrichloroethane (DDT), DDT metabolites and pregnancy outcomes","container-title":"Reproductive toxicology (Elmsford, N.Y.)","page":"156-164","volume":"35","source":"NCBI PubMed","abstract":"Organochlorine pesticides (OCPs) are persistent endocrine disruptors. OCPs cross the placenta; this prenatal exposure has been associated with adverse pregnancy outcomes. We investigated associations between prenatal exposure to OCPs and gestational age and birth weight in 600 infants born between 1960 and 1963. The primary OCP was 1,1,1-trichloro-2,2-bis(p-chlorophenyl)ethane (p,p'-DDT), its primary metabolite, 1,1'-dichloro-2,2'-bis(p-chlorophenyl)ethylene (p,p'-DDE) and the contaminant, 1,1,1-trichloro-2-(p-chlorophenyl)-2-(o-chlorophenyl)-ethane (o,p'-DDT). Regression analysis indicated that for each natural log unit increase in p,p'-DDT, birth weight increased by 274 g (95% CI: 122, 425) when controlling for p,p'-DDE and o,p'-DDT. At a given level of p,p'-DDT exposure, o,p'-DDT and p,p'-DDE were associated with decreased birth weight. p,p'-DDE was negatively associated with length of gestation, controlling for p,p'-DDT and o,p'-DDT. These findings suggest opposing associations between exposure to p,p'-DDT and p,p'-DDE and birth weight. We did not find evidence to support mediation by maternal thyroid hormone status nor that the association differed by sex.","DOI":"10.1016/j.reprotox.2012.10.013","ISSN":"1873-1708","note":"PMID: 23142753","journalAbbreviation":"Reprod. Toxicol.","author":[{"family":"Kezios","given":"Katrina L"},{"family":"Liu","given":"Xinhua"},{"family":"Cirillo","given":"Piera M"},{"family":"Cohn","given":"Barbara A"},{"family":"Kalantzi","given":"Olga I"},{"family":"Wang","given":"Yunzhu"},{"family":"Petreas","given":"Myrto X"},{"family":"Park","given":"June-Soo"},{"family":"Factor-Litvak","given":"Pam"}],"issued":{"date-parts":[["2013",1]]},"PMID":"23142753"}}],"schema":"https://github.com/citation-style-language/schema/raw/master/csl-citation.json"}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(26)</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California, </w:t>
            </w:r>
            <w:r w:rsidRPr="00A45273">
              <w:rPr>
                <w:rFonts w:ascii="Arial" w:eastAsia="Times New Roman" w:hAnsi="Arial" w:cs="Arial"/>
                <w:color w:val="000000"/>
                <w:sz w:val="16"/>
                <w:szCs w:val="16"/>
                <w:lang w:eastAsia="es-EC"/>
              </w:rPr>
              <w:t>USA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1959-1966</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Cohorte</w:t>
            </w:r>
          </w:p>
        </w:tc>
        <w:tc>
          <w:tcPr>
            <w:tcW w:w="1985" w:type="dxa"/>
            <w:shd w:val="clear" w:color="auto" w:fill="auto"/>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300 niños - </w:t>
            </w:r>
            <w:r w:rsidRPr="00A45273">
              <w:rPr>
                <w:rFonts w:ascii="Arial" w:eastAsia="Times New Roman" w:hAnsi="Arial" w:cs="Arial"/>
                <w:color w:val="000000"/>
                <w:sz w:val="16"/>
                <w:szCs w:val="16"/>
                <w:lang w:eastAsia="es-EC"/>
              </w:rPr>
              <w:t>300 niñas</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DDE</w:t>
            </w:r>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Aumento del peso al nacer</w:t>
            </w:r>
          </w:p>
        </w:tc>
        <w:tc>
          <w:tcPr>
            <w:tcW w:w="1559"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Kezios</w:t>
            </w:r>
            <w:proofErr w:type="spellEnd"/>
            <w:r w:rsidRPr="00A45273">
              <w:rPr>
                <w:rFonts w:ascii="Arial" w:eastAsia="Times New Roman" w:hAnsi="Arial" w:cs="Arial"/>
                <w:color w:val="000000"/>
                <w:sz w:val="16"/>
                <w:szCs w:val="16"/>
                <w:lang w:eastAsia="es-EC"/>
              </w:rPr>
              <w:t>, 2013</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FwhvwbLl","properties":{"formattedCitation":"(26)","plainCitation":"(26)"},"citationItems":[{"id":502,"uris":["http://zotero.org/users/1310806/items/VVDGTGR8"],"uri":["http://zotero.org/users/1310806/items/VVDGTGR8"],"itemData":{"id":502,"type":"article-journal","title":"Dichlorodiphenyltrichloroethane (DDT), DDT metabolites and pregnancy outcomes","container-title":"Reproductive toxicology (Elmsford, N.Y.)","page":"156-164","volume":"35","source":"NCBI PubMed","abstract":"Organochlorine pesticides (OCPs) are persistent endocrine disruptors. OCPs cross the placenta; this prenatal exposure has been associated with adverse pregnancy outcomes. We investigated associations between prenatal exposure to OCPs and gestational age and birth weight in 600 infants born between 1960 and 1963. The primary OCP was 1,1,1-trichloro-2,2-bis(p-chlorophenyl)ethane (p,p'-DDT), its primary metabolite, 1,1'-dichloro-2,2'-bis(p-chlorophenyl)ethylene (p,p'-DDE) and the contaminant, 1,1,1-trichloro-2-(p-chlorophenyl)-2-(o-chlorophenyl)-ethane (o,p'-DDT). Regression analysis indicated that for each natural log unit increase in p,p'-DDT, birth weight increased by 274 g (95% CI: 122, 425) when controlling for p,p'-DDE and o,p'-DDT. At a given level of p,p'-DDT exposure, o,p'-DDT and p,p'-DDE were associated with decreased birth weight. p,p'-DDE was negatively associated with length of gestation, controlling for p,p'-DDT and o,p'-DDT. These findings suggest opposing associations between exposure to p,p'-DDT and p,p'-DDE and birth weight. We did not find evidence to support mediation by maternal thyroid hormone status nor that the association differed by sex.","DOI":"10.1016/j.reprotox.2012.10.013","ISSN":"1873-1708","note":"PMID: 23142753","journalAbbreviation":"Reprod. Toxicol.","author":[{"family":"Kezios","given":"Katrina L"},{"family":"Liu","given":"Xinhua"},{"family":"Cirillo","given":"Piera M"},{"family":"Cohn","given":"Barbara A"},{"family":"Kalantzi","given":"Olga I"},{"family":"Wang","given":"Yunzhu"},{"family":"Petreas","given":"Myrto X"},{"family":"Park","given":"June-Soo"},{"family":"Factor-Litvak","given":"Pam"}],"issued":{"date-parts":[["2013",1]]},"PMID":"23142753"}}],"schema":"https://github.com/citation-style-language/schema/raw/master/csl-citation.json"}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(26)</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California, </w:t>
            </w:r>
            <w:r w:rsidRPr="00A45273">
              <w:rPr>
                <w:rFonts w:ascii="Arial" w:eastAsia="Times New Roman" w:hAnsi="Arial" w:cs="Arial"/>
                <w:color w:val="000000"/>
                <w:sz w:val="16"/>
                <w:szCs w:val="16"/>
                <w:lang w:eastAsia="es-EC"/>
              </w:rPr>
              <w:t>USA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1959-1966</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Cohorte</w:t>
            </w:r>
          </w:p>
        </w:tc>
        <w:tc>
          <w:tcPr>
            <w:tcW w:w="1985" w:type="dxa"/>
            <w:shd w:val="clear" w:color="000000" w:fill="F2F2F2"/>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300 niños - </w:t>
            </w:r>
            <w:r w:rsidRPr="00A45273">
              <w:rPr>
                <w:rFonts w:ascii="Arial" w:eastAsia="Times New Roman" w:hAnsi="Arial" w:cs="Arial"/>
                <w:color w:val="000000"/>
                <w:sz w:val="16"/>
                <w:szCs w:val="16"/>
                <w:lang w:eastAsia="es-EC"/>
              </w:rPr>
              <w:t>300 niñas</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DDT, DDE</w:t>
            </w:r>
          </w:p>
        </w:tc>
        <w:tc>
          <w:tcPr>
            <w:tcW w:w="2552" w:type="dxa"/>
            <w:shd w:val="clear" w:color="000000" w:fill="F2F2F2"/>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Reducción del peso al nacer</w:t>
            </w:r>
          </w:p>
        </w:tc>
        <w:tc>
          <w:tcPr>
            <w:tcW w:w="1559"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Khanjani</w:t>
            </w:r>
            <w:proofErr w:type="spellEnd"/>
            <w:r w:rsidRPr="00A45273">
              <w:rPr>
                <w:rFonts w:ascii="Arial" w:eastAsia="Times New Roman" w:hAnsi="Arial" w:cs="Arial"/>
                <w:color w:val="000000"/>
                <w:sz w:val="16"/>
                <w:szCs w:val="16"/>
                <w:lang w:eastAsia="es-EC"/>
              </w:rPr>
              <w:t>, 2007</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9gdb6ft95","properties":{"formattedCitation":"(27)","plainCitation":"(27)"},"citationItems":[{"id":93,"uris":["http://zotero.org/users/1310806/items/86I4V4BZ"],"uri":["http://zotero.org/users/1310806/items/86I4V4BZ"],"itemData":{"id":93,"type":"article-journal","title":"Maternal contamination with PCBs and reproductive outcomes in an Australian population","container-title":"Journal of exposure science &amp; environmental epidemiology","page":"191-195","volume":"17","issue":"2","source":"NCBI PubMed","abstract":"Polychlorinated biphenyls used previously in industry are widespread environmental contaminants under scrutiny for their possible reproductive effects in humans. In this study, 200 breast milk samples from eligible Victorian mothers were used for measuring maternal contamination and their possible effect on the offspring was investigated. No significant association was found between maternal PCB contamination and low birth weight, small for gestational age and previous miscarriage or stillbirth. The elevated odd ratios of prematurity, increased with increase in contamination level but were nonsignificant. Higher PCB contamination was not in favor of any gender in the offspring. Our results suggest that chronic, low contamination with PCBs does not pose a reproduction threat in humans.","DOI":"10.1038/sj.jes.7500495","ISSN":"1559-0631","note":"PMID: 16773124","journalAbbreviation":"J Expo Sci Environ Epidemiol","language":"eng","author":[{"family":"Khanjani","given":"Narges"},{"family":"Sim","given":"Malcolm Ross"}],"issued":{"date-parts":[["2007",3]]},"PMID":"16773124"}}],"schema":"https://github.com/citation-style-language/schema/raw/master/csl-citation.json"}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(27)</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Victoria,</w:t>
            </w:r>
            <w:r w:rsidRPr="00A45273">
              <w:rPr>
                <w:rFonts w:ascii="Arial" w:eastAsia="Times New Roman" w:hAnsi="Arial" w:cs="Arial"/>
                <w:color w:val="000000"/>
                <w:sz w:val="16"/>
                <w:szCs w:val="16"/>
                <w:lang w:eastAsia="es-EC"/>
              </w:rPr>
              <w:t xml:space="preserve"> Australia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1990</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Estudio</w:t>
            </w:r>
          </w:p>
        </w:tc>
        <w:tc>
          <w:tcPr>
            <w:tcW w:w="1985" w:type="dxa"/>
            <w:shd w:val="clear" w:color="auto" w:fill="auto"/>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n=200</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PCBs</w:t>
            </w:r>
            <w:proofErr w:type="spellEnd"/>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No existe asociación significativa entre los niveles maternos de PCB y </w:t>
            </w:r>
            <w:r>
              <w:rPr>
                <w:rFonts w:ascii="Arial" w:eastAsia="Times New Roman" w:hAnsi="Arial" w:cs="Arial"/>
                <w:color w:val="000000"/>
                <w:sz w:val="16"/>
                <w:szCs w:val="16"/>
                <w:lang w:eastAsia="es-EC"/>
              </w:rPr>
              <w:t>bajo peso al nacimiento</w:t>
            </w:r>
            <w:r>
              <w:rPr>
                <w:rFonts w:ascii="Arial" w:eastAsia="Times New Roman" w:hAnsi="Arial" w:cs="Arial"/>
                <w:color w:val="000000"/>
                <w:sz w:val="16"/>
                <w:szCs w:val="16"/>
                <w:vertAlign w:val="superscript"/>
                <w:lang w:eastAsia="es-EC"/>
              </w:rPr>
              <w:t>1</w:t>
            </w:r>
            <w:r w:rsidRPr="00A45273">
              <w:rPr>
                <w:rFonts w:ascii="Arial" w:eastAsia="Times New Roman" w:hAnsi="Arial" w:cs="Arial"/>
                <w:color w:val="000000"/>
                <w:sz w:val="16"/>
                <w:szCs w:val="16"/>
                <w:lang w:eastAsia="es-EC"/>
              </w:rPr>
              <w:t xml:space="preserve"> muerte prenatal o abortos espontáneos</w:t>
            </w:r>
            <w:r>
              <w:rPr>
                <w:rFonts w:ascii="Arial" w:eastAsia="Times New Roman" w:hAnsi="Arial" w:cs="Arial"/>
                <w:color w:val="000000"/>
                <w:sz w:val="16"/>
                <w:szCs w:val="16"/>
                <w:vertAlign w:val="superscript"/>
                <w:lang w:eastAsia="es-EC"/>
              </w:rPr>
              <w:t>2</w:t>
            </w:r>
            <w:r w:rsidRPr="00A45273">
              <w:rPr>
                <w:rFonts w:ascii="Arial" w:eastAsia="Times New Roman" w:hAnsi="Arial" w:cs="Arial"/>
                <w:color w:val="000000"/>
                <w:sz w:val="16"/>
                <w:szCs w:val="16"/>
                <w:lang w:eastAsia="es-EC"/>
              </w:rPr>
              <w:t xml:space="preserve">  y niños pequeños para edad gestacional</w:t>
            </w:r>
            <w:r>
              <w:rPr>
                <w:rFonts w:ascii="Arial" w:eastAsia="Times New Roman" w:hAnsi="Arial" w:cs="Arial"/>
                <w:color w:val="000000"/>
                <w:sz w:val="16"/>
                <w:szCs w:val="16"/>
                <w:vertAlign w:val="superscript"/>
                <w:lang w:eastAsia="es-EC"/>
              </w:rPr>
              <w:t>3</w:t>
            </w:r>
          </w:p>
        </w:tc>
        <w:tc>
          <w:tcPr>
            <w:tcW w:w="1559" w:type="dxa"/>
            <w:shd w:val="clear" w:color="auto" w:fill="auto"/>
            <w:vAlign w:val="center"/>
            <w:hideMark/>
          </w:tcPr>
          <w:p w:rsidR="00511B23" w:rsidRPr="00590014" w:rsidRDefault="00511B23" w:rsidP="006945F1">
            <w:pPr>
              <w:spacing w:after="0"/>
              <w:jc w:val="center"/>
              <w:rPr>
                <w:rFonts w:ascii="Arial" w:eastAsia="Times New Roman" w:hAnsi="Arial" w:cs="Arial"/>
                <w:color w:val="000000"/>
                <w:sz w:val="16"/>
                <w:szCs w:val="16"/>
                <w:lang w:val="en-US" w:eastAsia="es-EC"/>
              </w:rPr>
            </w:pPr>
            <w:r w:rsidRPr="00590014">
              <w:rPr>
                <w:rFonts w:ascii="Arial" w:eastAsia="Times New Roman" w:hAnsi="Arial" w:cs="Arial"/>
                <w:color w:val="000000"/>
                <w:sz w:val="16"/>
                <w:szCs w:val="16"/>
                <w:vertAlign w:val="superscript"/>
                <w:lang w:val="en-US" w:eastAsia="es-EC"/>
              </w:rPr>
              <w:t xml:space="preserve">1 </w:t>
            </w:r>
            <w:r w:rsidRPr="00590014">
              <w:rPr>
                <w:rFonts w:ascii="Arial" w:eastAsia="Times New Roman" w:hAnsi="Arial" w:cs="Arial"/>
                <w:color w:val="000000"/>
                <w:sz w:val="16"/>
                <w:szCs w:val="16"/>
                <w:lang w:val="en-US" w:eastAsia="es-EC"/>
              </w:rPr>
              <w:t xml:space="preserve">OR 0,17 </w:t>
            </w:r>
            <w:r>
              <w:rPr>
                <w:rFonts w:ascii="Arial" w:eastAsia="Times New Roman" w:hAnsi="Arial" w:cs="Arial"/>
                <w:color w:val="000000"/>
                <w:sz w:val="16"/>
                <w:szCs w:val="16"/>
                <w:lang w:val="en-US" w:eastAsia="es-EC"/>
              </w:rPr>
              <w:t xml:space="preserve">             </w:t>
            </w:r>
            <w:r w:rsidRPr="00590014">
              <w:rPr>
                <w:rFonts w:ascii="Arial" w:eastAsia="Times New Roman" w:hAnsi="Arial" w:cs="Arial"/>
                <w:color w:val="000000"/>
                <w:sz w:val="16"/>
                <w:szCs w:val="16"/>
                <w:lang w:val="en-US" w:eastAsia="es-EC"/>
              </w:rPr>
              <w:t>IC 95%    (0 - 1,16)</w:t>
            </w:r>
          </w:p>
          <w:p w:rsidR="00511B23" w:rsidRPr="00590014" w:rsidRDefault="00511B23" w:rsidP="006945F1">
            <w:pPr>
              <w:spacing w:after="0"/>
              <w:jc w:val="center"/>
              <w:rPr>
                <w:rFonts w:ascii="Arial" w:eastAsia="Times New Roman" w:hAnsi="Arial" w:cs="Arial"/>
                <w:color w:val="000000"/>
                <w:sz w:val="16"/>
                <w:szCs w:val="16"/>
                <w:lang w:val="en-US" w:eastAsia="es-EC"/>
              </w:rPr>
            </w:pPr>
            <w:r w:rsidRPr="00590014">
              <w:rPr>
                <w:rFonts w:ascii="Arial" w:eastAsia="Times New Roman" w:hAnsi="Arial" w:cs="Arial"/>
                <w:color w:val="000000"/>
                <w:sz w:val="16"/>
                <w:szCs w:val="16"/>
                <w:vertAlign w:val="superscript"/>
                <w:lang w:val="en-US" w:eastAsia="es-EC"/>
              </w:rPr>
              <w:t xml:space="preserve">2 </w:t>
            </w:r>
            <w:r w:rsidRPr="00590014">
              <w:rPr>
                <w:rFonts w:ascii="Arial" w:eastAsia="Times New Roman" w:hAnsi="Arial" w:cs="Arial"/>
                <w:color w:val="000000"/>
                <w:sz w:val="16"/>
                <w:szCs w:val="16"/>
                <w:lang w:val="en-US" w:eastAsia="es-EC"/>
              </w:rPr>
              <w:t xml:space="preserve">OR 0,83 </w:t>
            </w:r>
            <w:r>
              <w:rPr>
                <w:rFonts w:ascii="Arial" w:eastAsia="Times New Roman" w:hAnsi="Arial" w:cs="Arial"/>
                <w:color w:val="000000"/>
                <w:sz w:val="16"/>
                <w:szCs w:val="16"/>
                <w:lang w:val="en-US" w:eastAsia="es-EC"/>
              </w:rPr>
              <w:t xml:space="preserve">             </w:t>
            </w:r>
            <w:r w:rsidRPr="00590014">
              <w:rPr>
                <w:rFonts w:ascii="Arial" w:eastAsia="Times New Roman" w:hAnsi="Arial" w:cs="Arial"/>
                <w:color w:val="000000"/>
                <w:sz w:val="16"/>
                <w:szCs w:val="16"/>
                <w:lang w:val="en-US" w:eastAsia="es-EC"/>
              </w:rPr>
              <w:t>IC 95% (0,30-2,29)</w:t>
            </w:r>
          </w:p>
          <w:p w:rsidR="00511B23" w:rsidRPr="00590014" w:rsidRDefault="00511B23" w:rsidP="006945F1">
            <w:pPr>
              <w:spacing w:after="0"/>
              <w:jc w:val="center"/>
              <w:rPr>
                <w:rFonts w:ascii="Arial" w:eastAsia="Times New Roman" w:hAnsi="Arial" w:cs="Arial"/>
                <w:color w:val="000000"/>
                <w:sz w:val="16"/>
                <w:szCs w:val="16"/>
                <w:lang w:val="en-US" w:eastAsia="es-EC"/>
              </w:rPr>
            </w:pPr>
            <w:r w:rsidRPr="00590014">
              <w:rPr>
                <w:rFonts w:ascii="Arial" w:eastAsia="Times New Roman" w:hAnsi="Arial" w:cs="Arial"/>
                <w:color w:val="000000"/>
                <w:sz w:val="16"/>
                <w:szCs w:val="16"/>
                <w:vertAlign w:val="superscript"/>
                <w:lang w:val="en-US" w:eastAsia="es-EC"/>
              </w:rPr>
              <w:t xml:space="preserve">3 </w:t>
            </w:r>
            <w:r w:rsidRPr="00590014">
              <w:rPr>
                <w:rFonts w:ascii="Arial" w:eastAsia="Times New Roman" w:hAnsi="Arial" w:cs="Arial"/>
                <w:color w:val="000000"/>
                <w:sz w:val="16"/>
                <w:szCs w:val="16"/>
                <w:lang w:val="en-US" w:eastAsia="es-EC"/>
              </w:rPr>
              <w:t xml:space="preserve">OR 0,67 </w:t>
            </w:r>
            <w:r>
              <w:rPr>
                <w:rFonts w:ascii="Arial" w:eastAsia="Times New Roman" w:hAnsi="Arial" w:cs="Arial"/>
                <w:color w:val="000000"/>
                <w:sz w:val="16"/>
                <w:szCs w:val="16"/>
                <w:lang w:val="en-US" w:eastAsia="es-EC"/>
              </w:rPr>
              <w:t xml:space="preserve">             </w:t>
            </w:r>
            <w:r w:rsidRPr="00590014">
              <w:rPr>
                <w:rFonts w:ascii="Arial" w:eastAsia="Times New Roman" w:hAnsi="Arial" w:cs="Arial"/>
                <w:color w:val="000000"/>
                <w:sz w:val="16"/>
                <w:szCs w:val="16"/>
                <w:lang w:val="en-US" w:eastAsia="es-EC"/>
              </w:rPr>
              <w:t>IC 95% (0,27-1,70)</w:t>
            </w: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Latini</w:t>
            </w:r>
            <w:proofErr w:type="spellEnd"/>
            <w:r w:rsidRPr="00A45273">
              <w:rPr>
                <w:rFonts w:ascii="Arial" w:eastAsia="Times New Roman" w:hAnsi="Arial" w:cs="Arial"/>
                <w:color w:val="000000"/>
                <w:sz w:val="16"/>
                <w:szCs w:val="16"/>
                <w:lang w:eastAsia="es-EC"/>
              </w:rPr>
              <w:t>, 2003</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2ehmh56vt0","properties":{"formattedCitation":"(28)","plainCitation":"(28)"},"citationItems":[{"id":87,"uris":["http://zotero.org/users/1310806/items/CEAGR82W"],"uri":["http://zotero.org/users/1310806/items/CEAGR82W"],"itemData":{"id":87,"type":"article-journal","title":"In utero exposure to di-(2-ethylhexyl)phthalate and duration of human pregnancy","container-title":"Environmental health perspectives","page":"1783-1785","volume":"111","issue":"14","source":"NCBI PubMed","abstract":"Di-(2-ethylhexyl)phthalate (DEHP), the most commonly used plasticizer in flexible polyvinylchloride formulations, is a ubiquitous environmental contaminant. To date, no information exists on the potential health hazards from exposure to DEHP and/or its main metabolite, mono-(2-ethylhexyl)phthalate (MEHP), in high-risk conditions, such as pregnancy and during the neonatal period. The aim of this study was to evaluate prenatal exposure to DEHP and/or MEHP and its possible biologic effects. We measured serum DEHP and MEHP concentrations in the cord blood of 84 consecutive newborns by high-performance liquid chromatography. Relationships between DEHP/MEHP and infant characteristics were tested using Fisher's exact test, unpaired t-tests, and univariate linear regression analyses, and significant differences on univariate analysis were evaluated using multiple logistic regression analysis. We found detectable cord blood DEHP and/or MEHP concentrations in 88.1% of the samples. Either DEHP or MEHP was present in 65 of 84 (77.4%) of the examined samples. Mean concentrations of DEHP and MEHP were 1.19 +/- 1.15 microg/mL [95% confidence interval (CI), 0.93-1.44, range = 0-4.71] and 0.52 +/- 0.61 microg/mL (95% CI, 0.39-0.66, range = 0-2.94), respectively. MEHP-positive newborns showed a significantly lower gestational age compared with MEHP-negative infants (p = 0.033). Logistic regression analysis results indicated a positive correlation between absence of MEHP in cord blood and gestational age at delivery (odds ratio = 1.50, 95% CI, 1.013-2.21; p = 0.043). These findings confirm that human exposure to DEHP can begin in utero and suggest that phthalate exposure is significantly associated with a shorter pregnancy duration.","ISSN":"0091-6765","note":"PMID: 14594632","journalAbbreviation":"Environ. Health Perspect.","language":"eng","author":[{"family":"Latini","given":"Giuseppe"},{"family":"De Felice","given":"Claudio"},{"family":"Presta","given":"Giuseppe"},{"family":"Del Vecchio","given":"Antonio"},{"family":"Paris","given":"Irma"},{"family":"Ruggieri","given":"Fabrizio"},{"family":"Mazzeo","given":"Pietro"}],"issued":{"date-parts":[["2003",11]]},"PMID":"14594632"}}],"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(28)</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Italia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2003</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Estudio piloto</w:t>
            </w:r>
          </w:p>
        </w:tc>
        <w:tc>
          <w:tcPr>
            <w:tcW w:w="1985" w:type="dxa"/>
            <w:shd w:val="clear" w:color="000000" w:fill="F2F2F2"/>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n=84</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Ftalatos</w:t>
            </w:r>
            <w:proofErr w:type="spellEnd"/>
            <w:r w:rsidRPr="00A45273">
              <w:rPr>
                <w:rFonts w:ascii="Arial" w:eastAsia="Times New Roman" w:hAnsi="Arial" w:cs="Arial"/>
                <w:color w:val="000000"/>
                <w:sz w:val="16"/>
                <w:szCs w:val="16"/>
                <w:lang w:eastAsia="es-EC"/>
              </w:rPr>
              <w:t>, DEHP</w:t>
            </w:r>
          </w:p>
        </w:tc>
        <w:tc>
          <w:tcPr>
            <w:tcW w:w="2552" w:type="dxa"/>
            <w:shd w:val="clear" w:color="000000" w:fill="F2F2F2"/>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La exposición a </w:t>
            </w:r>
            <w:proofErr w:type="spellStart"/>
            <w:r w:rsidRPr="00A45273">
              <w:rPr>
                <w:rFonts w:ascii="Arial" w:eastAsia="Times New Roman" w:hAnsi="Arial" w:cs="Arial"/>
                <w:color w:val="000000"/>
                <w:sz w:val="16"/>
                <w:szCs w:val="16"/>
                <w:lang w:eastAsia="es-EC"/>
              </w:rPr>
              <w:t>ftalatos</w:t>
            </w:r>
            <w:proofErr w:type="spellEnd"/>
            <w:r w:rsidRPr="00A45273">
              <w:rPr>
                <w:rFonts w:ascii="Arial" w:eastAsia="Times New Roman" w:hAnsi="Arial" w:cs="Arial"/>
                <w:color w:val="000000"/>
                <w:sz w:val="16"/>
                <w:szCs w:val="16"/>
                <w:lang w:eastAsia="es-EC"/>
              </w:rPr>
              <w:t xml:space="preserve"> está asociada con una menor duración de la gestación</w:t>
            </w:r>
          </w:p>
        </w:tc>
        <w:tc>
          <w:tcPr>
            <w:tcW w:w="1559" w:type="dxa"/>
            <w:shd w:val="clear" w:color="000000" w:fill="F2F2F2"/>
            <w:vAlign w:val="center"/>
            <w:hideMark/>
          </w:tcPr>
          <w:p w:rsidR="00511B23" w:rsidRPr="00A45273" w:rsidRDefault="00511B23" w:rsidP="006945F1">
            <w:pPr>
              <w:spacing w:after="0"/>
              <w:jc w:val="both"/>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Longnecker</w:t>
            </w:r>
            <w:proofErr w:type="spellEnd"/>
            <w:r w:rsidRPr="00A45273">
              <w:rPr>
                <w:rFonts w:ascii="Arial" w:eastAsia="Times New Roman" w:hAnsi="Arial" w:cs="Arial"/>
                <w:color w:val="000000"/>
                <w:sz w:val="16"/>
                <w:szCs w:val="16"/>
                <w:lang w:eastAsia="es-EC"/>
              </w:rPr>
              <w:t>, 2002</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maugco8sg","properties":{"formattedCitation":"(29)","plainCitation":"(29)"},"citationItems":[{"id":111,"uris":["http://zotero.org/users/1310806/items/57F638JC"],"uri":["http://zotero.org/users/1310806/items/57F638JC"],"itemData":{"id":111,"type":"article-journal","title":"Maternal levels of polychlorinated biphenyls in relation to preterm and small-for-gestational-age birth","container-title":"Epidemiology (Cambridge, Mass.)","page":"641-647","volume":"16","issue":"5","source":"NCBI PubMed","abstract":"BACKGROUND: In developed countries, polychlorinated biphenyls (PCBs) are ubiquitous contaminants of the environment, including foods. Within the range of the resulting low-level exposure, associations of PCBs with lower birth weight have been observed in several studies.\nMETHODS: To examine further the association of PCBs with birth outcomes, we measured serum levels in 1034 pregnant women who were enrolled in the U.S. Collaborative Perinatal Project in 1959 to 1965 before PCB manufacturing was banned.\nRESULTS: The multivariate-adjusted odds ratio for preterm birth among those with PCB levels of &gt;/=4 microg/L of total PCBs, compared with those with &lt;2 microg/L, was 1.1 (95% confidence interval = 0.6-2.2); for the same exposure contrast, the odds ratio for delivering an infant who was small-for-gestational-age at birth was 1.6 (0.7-3.7). Birth weight and length of gestation were essentially unrelated to PCB level.\nCONCLUSIONS: In these data, maternal levels of PCBs during pregnancy were essentially unrelated to preterm birth, birth weight, or length of gestation. An association of PCBs with small-for-gestational-age birth was observed, but the results were inconclusive and occurred in the absence of an overall decrease in birth weight.","ISSN":"1044-3983","note":"PMID: 16135940","journalAbbreviation":"Epidemiology","language":"eng","author":[{"family":"Longnecker","given":"Matthew P"},{"family":"Klebanoff","given":"Mark A"},{"family":"Brock","given":"John W"},{"family":"Guo","given":"Xuguang"}],"issued":{"date-parts":[["2005",9]]},"PMID":"16135940"}}],"schema":"https://github.com/citation-style-language/schema/raw/master/csl-citation.json"}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(29)</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USA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1959-1965</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P</w:t>
            </w:r>
            <w:r w:rsidRPr="00A45273">
              <w:rPr>
                <w:rFonts w:ascii="Arial" w:eastAsia="Times New Roman" w:hAnsi="Arial" w:cs="Arial"/>
                <w:color w:val="000000"/>
                <w:sz w:val="16"/>
                <w:szCs w:val="16"/>
                <w:lang w:eastAsia="es-EC"/>
              </w:rPr>
              <w:t>rospectivo</w:t>
            </w:r>
          </w:p>
        </w:tc>
        <w:tc>
          <w:tcPr>
            <w:tcW w:w="1985" w:type="dxa"/>
            <w:shd w:val="clear" w:color="auto" w:fill="auto"/>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n=</w:t>
            </w:r>
            <w:r w:rsidRPr="00A45273">
              <w:rPr>
                <w:rFonts w:ascii="Arial" w:eastAsia="Times New Roman" w:hAnsi="Arial" w:cs="Arial"/>
                <w:color w:val="000000"/>
                <w:sz w:val="16"/>
                <w:szCs w:val="16"/>
                <w:lang w:eastAsia="es-EC"/>
              </w:rPr>
              <w:t>1034</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PCBs</w:t>
            </w:r>
            <w:proofErr w:type="spellEnd"/>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La exposición a </w:t>
            </w:r>
            <w:proofErr w:type="spellStart"/>
            <w:r w:rsidRPr="00A45273">
              <w:rPr>
                <w:rFonts w:ascii="Arial" w:eastAsia="Times New Roman" w:hAnsi="Arial" w:cs="Arial"/>
                <w:color w:val="000000"/>
                <w:sz w:val="16"/>
                <w:szCs w:val="16"/>
                <w:lang w:eastAsia="es-EC"/>
              </w:rPr>
              <w:t>PCBs</w:t>
            </w:r>
            <w:proofErr w:type="spellEnd"/>
            <w:r w:rsidRPr="00A45273">
              <w:rPr>
                <w:rFonts w:ascii="Arial" w:eastAsia="Times New Roman" w:hAnsi="Arial" w:cs="Arial"/>
                <w:color w:val="000000"/>
                <w:sz w:val="16"/>
                <w:szCs w:val="16"/>
                <w:lang w:eastAsia="es-EC"/>
              </w:rPr>
              <w:t xml:space="preserve"> no está asociada con el parto prematuro, con el peso al nacer o con la duración de la gestación</w:t>
            </w:r>
          </w:p>
        </w:tc>
        <w:tc>
          <w:tcPr>
            <w:tcW w:w="1559" w:type="dxa"/>
            <w:shd w:val="clear" w:color="auto" w:fill="auto"/>
            <w:vAlign w:val="center"/>
            <w:hideMark/>
          </w:tcPr>
          <w:p w:rsidR="00511B23" w:rsidRPr="00A45273" w:rsidRDefault="00511B23" w:rsidP="006945F1">
            <w:pPr>
              <w:spacing w:after="0"/>
              <w:jc w:val="both"/>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t>Padmanabhan</w:t>
            </w:r>
            <w:proofErr w:type="spellEnd"/>
            <w:r w:rsidRPr="00A45273">
              <w:rPr>
                <w:rFonts w:ascii="Arial" w:eastAsia="Times New Roman" w:hAnsi="Arial" w:cs="Arial"/>
                <w:color w:val="000000"/>
                <w:sz w:val="16"/>
                <w:szCs w:val="16"/>
                <w:lang w:eastAsia="es-EC"/>
              </w:rPr>
              <w:t>, 2008</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ujk9b227p","properties":{"formattedCitation":"(30)","plainCitation":"(30)"},"citationItems":[{"id":91,"uris":["http://zotero.org/users/1310806/items/SC5MDMAX"],"uri":["http://zotero.org/users/1310806/items/SC5MDMAX"],"itemData":{"id":91,"type":"article-journal","title":"Maternal bisphenol-A levels at delivery: a looming problem?","container-title":"Journal of perinatology: official journal of the California Perinatal Association","page":"258-263","volume":"28","issue":"4","source":"NCBI PubMed","abstract":"OBJECTIVE: The objective was to determine whether bisphenol-A (BPA) is found in maternal circulation of pregnant women in the US population and is related to gestational length and birth weight.\nMETHOD: Circulating levels of BPA were quantified by high performance liquid chromatography-tandem mass spectrometry at delivery in 40 southeastern Michigan mothers and correlated with gestational length and birth weight of offspring.\nRESULT: Maternal levels of unconjugated BPA ranged between 0.5 and 22.3 ng ml(-1) in southeastern Michigan mothers. There was no correlation between BPA concentrations and gestational length or birth weight of offspring.\nCONCLUSION: This is the first study to document measurable levels of BPA in maternal blood of the US population. Long-term follow-up studies of offspring are needed to validate or refute concerns over human fetal exposure to synthetic exogenous steroids.","DOI":"10.1038/sj.jp.7211913","ISSN":"0743-8346","note":"PMID: 18273031","shortTitle":"Maternal bisphenol-A levels at delivery","journalAbbreviation":"J Perinatol","language":"eng","author":[{"family":"Padmanabhan","given":"V"},{"family":"Siefert","given":"K"},{"family":"Ransom","given":"S"},{"family":"Johnson","given":"T"},{"family":"Pinkerton","given":"J"},{"family":"Anderson","given":"L"},{"family":"Tao","given":"L"},{"family":"Kannan","given":"K"}],"issued":{"date-parts":[["2008",4]]},"PMID":"18273031"}}],"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(30)</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 xml:space="preserve">Michigan, </w:t>
            </w:r>
            <w:r w:rsidRPr="00A45273">
              <w:rPr>
                <w:rFonts w:ascii="Arial" w:eastAsia="Times New Roman" w:hAnsi="Arial" w:cs="Arial"/>
                <w:color w:val="000000"/>
                <w:sz w:val="16"/>
                <w:szCs w:val="16"/>
                <w:lang w:eastAsia="es-EC"/>
              </w:rPr>
              <w:t>USA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2006</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Estudio</w:t>
            </w:r>
          </w:p>
        </w:tc>
        <w:tc>
          <w:tcPr>
            <w:tcW w:w="1985" w:type="dxa"/>
            <w:shd w:val="clear" w:color="000000" w:fill="F2F2F2"/>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n=40</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BPA</w:t>
            </w:r>
          </w:p>
        </w:tc>
        <w:tc>
          <w:tcPr>
            <w:tcW w:w="2552" w:type="dxa"/>
            <w:shd w:val="clear" w:color="000000" w:fill="F2F2F2"/>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No existe correlación entre los niveles de BPA en sangre materna y </w:t>
            </w:r>
            <w:r>
              <w:rPr>
                <w:rFonts w:ascii="Arial" w:eastAsia="Times New Roman" w:hAnsi="Arial" w:cs="Arial"/>
                <w:color w:val="000000"/>
                <w:sz w:val="16"/>
                <w:szCs w:val="16"/>
                <w:lang w:eastAsia="es-EC"/>
              </w:rPr>
              <w:t>bajo peso al nacimiento</w:t>
            </w:r>
            <w:r w:rsidRPr="00A45273">
              <w:rPr>
                <w:rFonts w:ascii="Arial" w:eastAsia="Times New Roman" w:hAnsi="Arial" w:cs="Arial"/>
                <w:color w:val="000000"/>
                <w:sz w:val="16"/>
                <w:szCs w:val="16"/>
                <w:lang w:eastAsia="es-EC"/>
              </w:rPr>
              <w:t xml:space="preserve"> o talla de los neonatos</w:t>
            </w:r>
          </w:p>
        </w:tc>
        <w:tc>
          <w:tcPr>
            <w:tcW w:w="1559" w:type="dxa"/>
            <w:shd w:val="clear" w:color="000000" w:fill="F2F2F2"/>
            <w:vAlign w:val="center"/>
            <w:hideMark/>
          </w:tcPr>
          <w:p w:rsidR="00511B23" w:rsidRPr="00A45273" w:rsidRDefault="00511B23" w:rsidP="006945F1">
            <w:pPr>
              <w:spacing w:after="0"/>
              <w:jc w:val="both"/>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auto" w:fill="auto"/>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proofErr w:type="spellStart"/>
            <w:r w:rsidRPr="00A45273">
              <w:rPr>
                <w:rFonts w:ascii="Arial" w:eastAsia="Times New Roman" w:hAnsi="Arial" w:cs="Arial"/>
                <w:color w:val="000000"/>
                <w:sz w:val="16"/>
                <w:szCs w:val="16"/>
                <w:lang w:eastAsia="es-EC"/>
              </w:rPr>
              <w:lastRenderedPageBreak/>
              <w:t>Rylander</w:t>
            </w:r>
            <w:proofErr w:type="spellEnd"/>
            <w:r w:rsidRPr="00A45273">
              <w:rPr>
                <w:rFonts w:ascii="Arial" w:eastAsia="Times New Roman" w:hAnsi="Arial" w:cs="Arial"/>
                <w:color w:val="000000"/>
                <w:sz w:val="16"/>
                <w:szCs w:val="16"/>
                <w:lang w:eastAsia="es-EC"/>
              </w:rPr>
              <w:t>, 2000</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135a7r349","properties":{"formattedCitation":"(31)","plainCitation":"(31)"},"citationItems":[{"id":89,"uris":["http://zotero.org/users/1310806/items/6CKV4NUM"],"uri":["http://zotero.org/users/1310806/items/6CKV4NUM"],"itemData":{"id":89,"type":"article-journal","title":"Lowered birth weight among infants born to women with a high intake of fish contaminated with persistent organochlorine compounds","container-title":"Chemosphere","page":"1255-1262","volume":"40","issue":"9-11","source":"NCBI PubMed","abstract":"In Sweden fatty fish from the Baltic Sea (at the Swedish east coast) constitute the main exposure route for persistent organochlorine compounds (POC). The present study assessed reproductive outcomes among fishermen's sisters from the Swedish east coast, who were shown to had had a relatively high consumption of contaminated fish in early life. For relevant comparison, we used a similar cohort from the Swedish west coast, where the contamination of fish is considerable less. The east coast cohort women had an increased risk of having an infant with low birth weight (LBW; &lt;2500 g) as compared with the west coast cohort women (odds ratio (OR) 1.6. 95% confidence interval 1.1-2.3). The results strengthen the hypothesized association between exposure to POC during childhood and adolescence and an increased risk for LBW.","ISSN":"0045-6535","note":"PMID: 10739070","journalAbbreviation":"Chemosphere","language":"eng","author":[{"family":"Rylander","given":"L"},{"family":"Strömberg","given":"U"},{"family":"Hagmar","given":"L"}],"issued":{"date-parts":[["2000",6]]},"PMID":"10739070"}}],"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(31)</w:t>
            </w:r>
            <w:r w:rsidR="0097182D" w:rsidRPr="00A45273">
              <w:rPr>
                <w:rFonts w:ascii="Arial" w:eastAsia="Times New Roman" w:hAnsi="Arial" w:cs="Arial"/>
                <w:color w:val="000000"/>
                <w:sz w:val="16"/>
                <w:szCs w:val="16"/>
                <w:lang w:eastAsia="es-EC"/>
              </w:rPr>
              <w:fldChar w:fldCharType="end"/>
            </w:r>
          </w:p>
        </w:tc>
        <w:tc>
          <w:tcPr>
            <w:tcW w:w="1417"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Suecia</w:t>
            </w:r>
          </w:p>
        </w:tc>
        <w:tc>
          <w:tcPr>
            <w:tcW w:w="1418"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1992;1995</w:t>
            </w:r>
          </w:p>
        </w:tc>
        <w:tc>
          <w:tcPr>
            <w:tcW w:w="1559" w:type="dxa"/>
            <w:shd w:val="clear" w:color="auto" w:fill="auto"/>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Pr>
                <w:rFonts w:ascii="Arial" w:eastAsia="Times New Roman" w:hAnsi="Arial" w:cs="Arial"/>
                <w:color w:val="000000"/>
                <w:sz w:val="16"/>
                <w:szCs w:val="16"/>
                <w:lang w:eastAsia="es-EC"/>
              </w:rPr>
              <w:t>C</w:t>
            </w:r>
            <w:r w:rsidRPr="00A45273">
              <w:rPr>
                <w:rFonts w:ascii="Arial" w:eastAsia="Times New Roman" w:hAnsi="Arial" w:cs="Arial"/>
                <w:color w:val="000000"/>
                <w:sz w:val="16"/>
                <w:szCs w:val="16"/>
                <w:lang w:eastAsia="es-EC"/>
              </w:rPr>
              <w:t>ohorte</w:t>
            </w:r>
          </w:p>
        </w:tc>
        <w:tc>
          <w:tcPr>
            <w:tcW w:w="1985" w:type="dxa"/>
            <w:shd w:val="clear" w:color="auto" w:fill="auto"/>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n=4401</w:t>
            </w:r>
          </w:p>
        </w:tc>
        <w:tc>
          <w:tcPr>
            <w:tcW w:w="1984" w:type="dxa"/>
            <w:shd w:val="clear" w:color="auto" w:fill="auto"/>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Compuestos </w:t>
            </w:r>
            <w:proofErr w:type="spellStart"/>
            <w:r w:rsidRPr="00A45273">
              <w:rPr>
                <w:rFonts w:ascii="Arial" w:eastAsia="Times New Roman" w:hAnsi="Arial" w:cs="Arial"/>
                <w:color w:val="000000"/>
                <w:sz w:val="16"/>
                <w:szCs w:val="16"/>
                <w:lang w:eastAsia="es-EC"/>
              </w:rPr>
              <w:t>organoclorados</w:t>
            </w:r>
            <w:proofErr w:type="spellEnd"/>
          </w:p>
        </w:tc>
        <w:tc>
          <w:tcPr>
            <w:tcW w:w="2552" w:type="dxa"/>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 xml:space="preserve">Existe relación entre la </w:t>
            </w:r>
            <w:proofErr w:type="spellStart"/>
            <w:r w:rsidRPr="00A45273">
              <w:rPr>
                <w:rFonts w:ascii="Arial" w:eastAsia="Times New Roman" w:hAnsi="Arial" w:cs="Arial"/>
                <w:color w:val="000000"/>
                <w:sz w:val="16"/>
                <w:szCs w:val="16"/>
                <w:lang w:eastAsia="es-EC"/>
              </w:rPr>
              <w:t>exposicióna</w:t>
            </w:r>
            <w:proofErr w:type="spellEnd"/>
            <w:r w:rsidRPr="00A45273">
              <w:rPr>
                <w:rFonts w:ascii="Arial" w:eastAsia="Times New Roman" w:hAnsi="Arial" w:cs="Arial"/>
                <w:color w:val="000000"/>
                <w:sz w:val="16"/>
                <w:szCs w:val="16"/>
                <w:lang w:eastAsia="es-EC"/>
              </w:rPr>
              <w:t xml:space="preserve"> compuestos </w:t>
            </w:r>
            <w:proofErr w:type="spellStart"/>
            <w:r w:rsidRPr="00A45273">
              <w:rPr>
                <w:rFonts w:ascii="Arial" w:eastAsia="Times New Roman" w:hAnsi="Arial" w:cs="Arial"/>
                <w:color w:val="000000"/>
                <w:sz w:val="16"/>
                <w:szCs w:val="16"/>
                <w:lang w:eastAsia="es-EC"/>
              </w:rPr>
              <w:t>organoclorados</w:t>
            </w:r>
            <w:proofErr w:type="spellEnd"/>
            <w:r w:rsidRPr="00A45273">
              <w:rPr>
                <w:rFonts w:ascii="Arial" w:eastAsia="Times New Roman" w:hAnsi="Arial" w:cs="Arial"/>
                <w:color w:val="000000"/>
                <w:sz w:val="16"/>
                <w:szCs w:val="16"/>
                <w:lang w:eastAsia="es-EC"/>
              </w:rPr>
              <w:t xml:space="preserve"> ingeridos del pescado y el </w:t>
            </w:r>
            <w:r>
              <w:rPr>
                <w:rFonts w:ascii="Arial" w:eastAsia="Times New Roman" w:hAnsi="Arial" w:cs="Arial"/>
                <w:color w:val="000000"/>
                <w:sz w:val="16"/>
                <w:szCs w:val="16"/>
                <w:lang w:eastAsia="es-EC"/>
              </w:rPr>
              <w:t>bajo peso al nacimiento</w:t>
            </w:r>
          </w:p>
        </w:tc>
        <w:tc>
          <w:tcPr>
            <w:tcW w:w="1559" w:type="dxa"/>
            <w:shd w:val="clear" w:color="auto" w:fill="auto"/>
            <w:vAlign w:val="center"/>
            <w:hideMark/>
          </w:tcPr>
          <w:p w:rsidR="00511B23" w:rsidRPr="00A45273" w:rsidRDefault="00511B23" w:rsidP="006945F1">
            <w:pPr>
              <w:spacing w:after="0"/>
              <w:jc w:val="both"/>
              <w:rPr>
                <w:rFonts w:ascii="Arial" w:eastAsia="Times New Roman" w:hAnsi="Arial" w:cs="Arial"/>
                <w:color w:val="000000"/>
                <w:sz w:val="16"/>
                <w:szCs w:val="16"/>
                <w:lang w:eastAsia="es-EC"/>
              </w:rPr>
            </w:pPr>
          </w:p>
        </w:tc>
      </w:tr>
      <w:tr w:rsidR="00511B23" w:rsidRPr="00A45273" w:rsidTr="00511B23">
        <w:trPr>
          <w:trHeight w:val="499"/>
        </w:trPr>
        <w:tc>
          <w:tcPr>
            <w:tcW w:w="1433" w:type="dxa"/>
            <w:shd w:val="clear" w:color="000000" w:fill="F2F2F2"/>
            <w:vAlign w:val="center"/>
            <w:hideMark/>
          </w:tcPr>
          <w:p w:rsidR="00511B23" w:rsidRPr="00A45273" w:rsidRDefault="00511B23" w:rsidP="008A54B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Zhang, 2004</w:t>
            </w:r>
            <w:r w:rsidR="0097182D" w:rsidRPr="00A45273">
              <w:rPr>
                <w:rFonts w:ascii="Arial" w:eastAsia="Times New Roman" w:hAnsi="Arial" w:cs="Arial"/>
                <w:color w:val="000000"/>
                <w:sz w:val="16"/>
                <w:szCs w:val="16"/>
                <w:lang w:eastAsia="es-EC"/>
              </w:rPr>
              <w:fldChar w:fldCharType="begin"/>
            </w:r>
            <w:r>
              <w:rPr>
                <w:rFonts w:ascii="Arial" w:eastAsia="Times New Roman" w:hAnsi="Arial" w:cs="Arial"/>
                <w:color w:val="000000"/>
                <w:sz w:val="16"/>
                <w:szCs w:val="16"/>
                <w:lang w:eastAsia="es-EC"/>
              </w:rPr>
              <w:instrText xml:space="preserve"> ADDIN ZOTERO_ITEM CSL_CITATION {"citationID":"1v35m1hsjs","properties":{"formattedCitation":"(32)","plainCitation":"(32)"},"citationItems":[{"id":107,"uris":["http://zotero.org/users/1310806/items/AHS4R4CM"],"uri":["http://zotero.org/users/1310806/items/AHS4R4CM"],"itemData":{"id":107,"type":"article-journal","title":"Effect of environmental exposure to cadmium on pregnancy outcome and fetal growth: a study on healthy pregnant women in China","container-title":"Journal of environmental science and health. Part A, Toxic/hazardous substances &amp; environmental engineering","page":"2507-2515","volume":"39","issue":"9","source":"NCBI PubMed","abstract":"The objective of the present study was to evaluate the potential effect of environmental exposure to cadmium on pregnancy outcome and fetal growth. Normal pregnant women were selected from Da-ye city of Hubei province, a cadmium-polluted area, from November 2002 through January 2003. Whole blood of pregnant women, cord blood, and placenta were collected and cadmium levels were determined by inductively coupled plasma emission mass spectroscopy. Incidence rate of preterm labor (gestational age &lt; or = 37 weeks) and neonatal asphyxia, neonatal birth height, and birth weight were compared between lower and higher cadmium exposure level groups. Whole blood cadmium of 44 mothers ranged from 0.80 to 25.20 microg/L. Cadmium concentration in maternal blood was significantly higher than that in cord blood (t = 11.44, P &lt; 0.01). Placenta cadmium ranged from 0.084 to 3.97 microg/g dry weight. After adjustment for maternal age, history of gestation, abortion and lactation, Logistic regression analysis showed that there was no significant association between cadmium exposure levels and pregnancy outcome (premature labor or neonatal asphyxia). Multiple linear regression analysis showed that, cord blood cadmium level, but not maternal blood cadmium and placenta cadmium, was significantly negatively associated with neonatal birth height (t= -2.33, P &lt; 0.05). Compared with lower cord blood cadmium level (&lt; or = 0.40 microg/L), higher level of cord blood cadmium (&gt;0.40 microg/L) was associated with 2.24cm decrease in neonatal birth height. There was no significant association between cadmium exposure and birth weight. It was concluded that environmental exposure to cadmium significantly lower neonatal birth height.","ISSN":"1093-4529","note":"PMID: 15478940","shortTitle":"Effect of environmental exposure to cadmium on pregnancy outcome and fetal growth","journalAbbreviation":"J Environ Sci Health A Tox Hazard Subst Environ Eng","language":"eng","author":[{"family":"Zhang","given":"Ya-Li"},{"family":"Zhao","given":"Yong-Cheng"},{"family":"Wang","given":"Ji-Xian"},{"family":"Zhu","given":"Hong-Da"},{"family":"Liu","given":"Qing-Fen"},{"family":"Fan","given":"Ya-Guang"},{"family":"Wang","given":"Nai-Fen"},{"family":"Zhao","given":"Jin-Hui"},{"family":"Liu","given":"Hu-Sheng"},{"family":"Ou-Yang","given":"Li"},{"family":"Liu","given":"Ai-Ping"},{"family":"Fan","given":"Ti-Qiang"}],"issued":{"date-parts":[["2004"]]},"PMID":"15478940"}}],"schema":"https://github.com/citation-style-language/schema/raw/master/csl-citation.json"} </w:instrText>
            </w:r>
            <w:r w:rsidR="0097182D" w:rsidRPr="00A45273">
              <w:rPr>
                <w:rFonts w:ascii="Arial" w:eastAsia="Times New Roman" w:hAnsi="Arial" w:cs="Arial"/>
                <w:color w:val="000000"/>
                <w:sz w:val="16"/>
                <w:szCs w:val="16"/>
                <w:lang w:eastAsia="es-EC"/>
              </w:rPr>
              <w:fldChar w:fldCharType="separate"/>
            </w:r>
            <w:r w:rsidRPr="00E14149">
              <w:rPr>
                <w:rFonts w:ascii="Arial" w:hAnsi="Arial" w:cs="Arial"/>
                <w:sz w:val="16"/>
              </w:rPr>
              <w:t>(32)</w:t>
            </w:r>
            <w:r w:rsidR="0097182D" w:rsidRPr="00A45273">
              <w:rPr>
                <w:rFonts w:ascii="Arial" w:eastAsia="Times New Roman" w:hAnsi="Arial" w:cs="Arial"/>
                <w:color w:val="000000"/>
                <w:sz w:val="16"/>
                <w:szCs w:val="16"/>
                <w:lang w:eastAsia="es-EC"/>
              </w:rPr>
              <w:fldChar w:fldCharType="end"/>
            </w:r>
          </w:p>
        </w:tc>
        <w:tc>
          <w:tcPr>
            <w:tcW w:w="1417"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China</w:t>
            </w:r>
          </w:p>
        </w:tc>
        <w:tc>
          <w:tcPr>
            <w:tcW w:w="1418"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2002-2003</w:t>
            </w:r>
          </w:p>
        </w:tc>
        <w:tc>
          <w:tcPr>
            <w:tcW w:w="1559" w:type="dxa"/>
            <w:shd w:val="clear" w:color="000000" w:fill="F2F2F2"/>
            <w:vAlign w:val="center"/>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Estudio</w:t>
            </w:r>
          </w:p>
        </w:tc>
        <w:tc>
          <w:tcPr>
            <w:tcW w:w="1985" w:type="dxa"/>
            <w:shd w:val="clear" w:color="000000" w:fill="F2F2F2"/>
            <w:vAlign w:val="center"/>
            <w:hideMark/>
          </w:tcPr>
          <w:p w:rsidR="00511B23" w:rsidRPr="00A45273" w:rsidRDefault="00511B23" w:rsidP="007308C2">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n=44</w:t>
            </w:r>
          </w:p>
        </w:tc>
        <w:tc>
          <w:tcPr>
            <w:tcW w:w="1984" w:type="dxa"/>
            <w:shd w:val="clear" w:color="000000" w:fill="F2F2F2"/>
            <w:vAlign w:val="center"/>
            <w:hideMark/>
          </w:tcPr>
          <w:p w:rsidR="00511B23" w:rsidRPr="00A45273" w:rsidRDefault="00511B23" w:rsidP="006945F1">
            <w:pPr>
              <w:spacing w:after="0"/>
              <w:jc w:val="center"/>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Cadmio</w:t>
            </w:r>
          </w:p>
        </w:tc>
        <w:tc>
          <w:tcPr>
            <w:tcW w:w="2552" w:type="dxa"/>
            <w:shd w:val="clear" w:color="000000" w:fill="F2F2F2"/>
            <w:vAlign w:val="center"/>
          </w:tcPr>
          <w:p w:rsidR="00511B23" w:rsidRPr="00A45273" w:rsidRDefault="00511B23" w:rsidP="006945F1">
            <w:pPr>
              <w:spacing w:after="0"/>
              <w:jc w:val="both"/>
              <w:rPr>
                <w:rFonts w:ascii="Arial" w:eastAsia="Times New Roman" w:hAnsi="Arial" w:cs="Arial"/>
                <w:color w:val="000000"/>
                <w:sz w:val="16"/>
                <w:szCs w:val="16"/>
                <w:lang w:eastAsia="es-EC"/>
              </w:rPr>
            </w:pPr>
            <w:r w:rsidRPr="00A45273">
              <w:rPr>
                <w:rFonts w:ascii="Arial" w:eastAsia="Times New Roman" w:hAnsi="Arial" w:cs="Arial"/>
                <w:color w:val="000000"/>
                <w:sz w:val="16"/>
                <w:szCs w:val="16"/>
                <w:lang w:eastAsia="es-EC"/>
              </w:rPr>
              <w:t>No existe asociación significativa entre los niveles de exposición a cadmio y consecuencias en el embarazo como parto prematuro o asfixia neonatal</w:t>
            </w:r>
          </w:p>
        </w:tc>
        <w:tc>
          <w:tcPr>
            <w:tcW w:w="1559" w:type="dxa"/>
            <w:shd w:val="clear" w:color="000000" w:fill="F2F2F2"/>
            <w:vAlign w:val="center"/>
            <w:hideMark/>
          </w:tcPr>
          <w:p w:rsidR="00511B23" w:rsidRPr="00A45273" w:rsidRDefault="00511B23" w:rsidP="006945F1">
            <w:pPr>
              <w:spacing w:after="0"/>
              <w:jc w:val="both"/>
              <w:rPr>
                <w:rFonts w:ascii="Arial" w:eastAsia="Times New Roman" w:hAnsi="Arial" w:cs="Arial"/>
                <w:color w:val="000000"/>
                <w:sz w:val="16"/>
                <w:szCs w:val="16"/>
                <w:lang w:eastAsia="es-EC"/>
              </w:rPr>
            </w:pPr>
          </w:p>
        </w:tc>
      </w:tr>
    </w:tbl>
    <w:p w:rsidR="007308C2" w:rsidRDefault="007308C2"/>
    <w:p w:rsidR="007308C2" w:rsidRDefault="007308C2" w:rsidP="007308C2"/>
    <w:p w:rsidR="000B58A5" w:rsidRPr="007308C2" w:rsidRDefault="00B71843" w:rsidP="007308C2"/>
    <w:sectPr w:rsidR="000B58A5" w:rsidRPr="007308C2" w:rsidSect="007308C2">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F60465"/>
    <w:rsid w:val="0041580A"/>
    <w:rsid w:val="00511B23"/>
    <w:rsid w:val="007308C2"/>
    <w:rsid w:val="007847EA"/>
    <w:rsid w:val="0097182D"/>
    <w:rsid w:val="00A50056"/>
    <w:rsid w:val="00B71843"/>
    <w:rsid w:val="00C118D3"/>
    <w:rsid w:val="00DA2E4D"/>
    <w:rsid w:val="00F60465"/>
    <w:rsid w:val="00F70C0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65"/>
    <w:rPr>
      <w:sz w:val="20"/>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4713</Words>
  <Characters>25927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vcnt</cp:lastModifiedBy>
  <cp:revision>5</cp:revision>
  <dcterms:created xsi:type="dcterms:W3CDTF">2014-05-29T11:10:00Z</dcterms:created>
  <dcterms:modified xsi:type="dcterms:W3CDTF">2014-05-30T07:26:00Z</dcterms:modified>
</cp:coreProperties>
</file>